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F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Orthorhombic Distortion and Pressure-Induced Electronic Transition in an Antiferromagnetic Dirac Semimetal YbMnSb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</w:p>
    <w:p w14:paraId="64914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Dilip Bhoi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Yoshiya Uwatoko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1,2,3</w:t>
      </w:r>
    </w:p>
    <w:p w14:paraId="4F3A00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The Institute for Solid State Physics, University of Tokyo, 1-5-1 Kashiwanoha, Kashiwa, Japan</w:t>
      </w:r>
    </w:p>
    <w:p w14:paraId="01D9F6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Comprehensive Research Organization for Science and Society, 162-1 Shirakata, Naka-gun, Japan</w:t>
      </w:r>
    </w:p>
    <w:p w14:paraId="2FCCB92D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hint="eastAsia" w:ascii="Times New Roman"/>
          <w:lang w:eastAsia="zh-CN"/>
        </w:rPr>
        <w:t xml:space="preserve"> Faculty of Science and Engineering</w:t>
      </w:r>
      <w:r>
        <w:rPr>
          <w:rFonts w:ascii="Times New Roman"/>
          <w:lang w:eastAsia="zh-CN"/>
        </w:rPr>
        <w:t>, Tokyo City University, 1-28-1 Tamazutsumi, Setagaya-ku, Tokyo, Japan</w:t>
      </w:r>
    </w:p>
    <w:p w14:paraId="680AF7B9">
      <w:pPr>
        <w:pStyle w:val="33"/>
        <w:rPr>
          <w:sz w:val="22"/>
          <w:szCs w:val="22"/>
        </w:rPr>
      </w:pPr>
    </w:p>
    <w:p w14:paraId="64009B12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Dirac semi-metal with magnetic atoms as constituents delivers an interesting platform to investigate the interplay of Fermi surface (FS) topology, electron correlation, and magnetism. One such family of semimetals is YbMn</w:t>
      </w:r>
      <w:r>
        <w:rPr>
          <w:rFonts w:ascii="Times New Roman" w:hAnsi="Times New Roman" w:cs="Times New Roman"/>
          <w:i/>
          <w:iCs/>
        </w:rPr>
        <w:t>Pn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(Pn = Sb, Bi), which is being actively studied due to the intertwined spin and charge degrees of freedom. These materials display antiferromagnetic ordering near room temperature with collinear C-type arrangements of Mn spins. In this talk, I will present our recent efforts to investigate the relationship between the magnetic/crystal structures and FS topology of YbMnSb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at ambient and under pressure utilizing single-crystal X-ray and neutron scattering, magnetic susceptibility, magneto-transport measurement and complimentary density functional theory calculation. Contrary to previous reports, the x-ray and neutron diffraction reveal that YbMnSb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crystallizes in an orthorhombic </w:t>
      </w:r>
      <w:r>
        <w:rPr>
          <w:rFonts w:ascii="Times New Roman" w:hAnsi="Times New Roman" w:cs="Times New Roman"/>
          <w:i/>
          <w:iCs/>
        </w:rPr>
        <w:t xml:space="preserve">Pnma </w:t>
      </w:r>
      <w:r>
        <w:rPr>
          <w:rFonts w:ascii="Times New Roman" w:hAnsi="Times New Roman" w:cs="Times New Roman"/>
        </w:rPr>
        <w:t>structure with notable anti-phase displacement of the magnetic Mn ions that increases in magnitude upon cooling. First principles DFT calculation reveals a reduced Brillouin zone and more anisotropic FS of YbMnSb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compared to YbMnBi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because of the orthorhombicity. Furthermore, when pressure is applied, the AFM transition temperature increases, and the Fermi surface undergoes a Lifshitz transition accompanied by an order of magnitude increase in thermoelectric power factor over a wide temperature range. Our results imply that YbMnSb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is an ideal tunable platform to investigate the interplay of subtle lattice distortion, magnetic order, and topological transport arising from relativistic quasiparticles.</w:t>
      </w:r>
    </w:p>
    <w:p w14:paraId="0660E3E1">
      <w:pPr>
        <w:spacing w:after="0"/>
        <w:jc w:val="both"/>
        <w:rPr>
          <w:rFonts w:ascii="Times New Roman" w:hAnsi="Times New Roman" w:cs="Times New Roman"/>
        </w:rPr>
      </w:pPr>
    </w:p>
    <w:p w14:paraId="2CCA24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 w14:paraId="765EF203">
      <w:pPr>
        <w:pStyle w:val="2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Dilip Bhoi, et al., arXiv:2306.12732v1 (Accepted in PRB) </w:t>
      </w:r>
    </w:p>
    <w:p w14:paraId="755553E4">
      <w:pPr>
        <w:pStyle w:val="2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Dilip Bhoi, et al. (to be submitted)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52A55"/>
    <w:multiLevelType w:val="multilevel"/>
    <w:tmpl w:val="65152A5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1"/>
    <w:rsid w:val="00024D07"/>
    <w:rsid w:val="00071727"/>
    <w:rsid w:val="002E706D"/>
    <w:rsid w:val="00301ED8"/>
    <w:rsid w:val="00463E1D"/>
    <w:rsid w:val="004C6179"/>
    <w:rsid w:val="0050715C"/>
    <w:rsid w:val="005239DF"/>
    <w:rsid w:val="005F7945"/>
    <w:rsid w:val="006A222C"/>
    <w:rsid w:val="007176D6"/>
    <w:rsid w:val="007A6CA0"/>
    <w:rsid w:val="007B52ED"/>
    <w:rsid w:val="00804DCB"/>
    <w:rsid w:val="008F750B"/>
    <w:rsid w:val="009361EE"/>
    <w:rsid w:val="00956694"/>
    <w:rsid w:val="00AA1914"/>
    <w:rsid w:val="00AC6B03"/>
    <w:rsid w:val="00B27411"/>
    <w:rsid w:val="00B60EDC"/>
    <w:rsid w:val="00BA7536"/>
    <w:rsid w:val="00BC2740"/>
    <w:rsid w:val="00BC281F"/>
    <w:rsid w:val="00BD68A1"/>
    <w:rsid w:val="00C50111"/>
    <w:rsid w:val="00C6088B"/>
    <w:rsid w:val="00D25055"/>
    <w:rsid w:val="00D54B99"/>
    <w:rsid w:val="00DA2362"/>
    <w:rsid w:val="00E1211E"/>
    <w:rsid w:val="00E64A9D"/>
    <w:rsid w:val="00EA222B"/>
    <w:rsid w:val="7E34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IN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見出し 1 (文字)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見出し 2 (文字)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見出し 3 (文字)"/>
    <w:basedOn w:val="14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見出し 4 (文字)"/>
    <w:basedOn w:val="14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見出し 5 (文字)"/>
    <w:basedOn w:val="14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見出し 6 (文字)"/>
    <w:basedOn w:val="14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見出し 7 (文字)"/>
    <w:basedOn w:val="14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見出し 8 (文字)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見出し 9 (文字)"/>
    <w:basedOn w:val="14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表題 (文字)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題 (文字)"/>
    <w:basedOn w:val="14"/>
    <w:link w:val="11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文 (文字)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引用文 2 (文字)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IN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92FE0C-3DF5-9F47-8D1F-37674E0C7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1887</Characters>
  <Lines>15</Lines>
  <Paragraphs>4</Paragraphs>
  <TotalTime>2</TotalTime>
  <ScaleCrop>false</ScaleCrop>
  <LinksUpToDate>false</LinksUpToDate>
  <CharactersWithSpaces>2175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2025-06-23T13:44:00Z</dcterms:created>
  <dc:creator>Dilip Bhoi</dc:creator>
  <cp:lastModifiedBy>GZJ</cp:lastModifiedBy>
  <dcterms:modified xsi:type="dcterms:W3CDTF">2025-06-24T04:55:03Z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F8FAE6411C534A3881A31C149D8AC7C1_13</vt:lpwstr>
  </property>
</Properties>
</file>